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A795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1559E2A3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104CA29B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4584315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9125B7D" w14:textId="77777777" w:rsidR="00F86AC7" w:rsidRPr="00F86AC7" w:rsidRDefault="00E7267C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Vedoucí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ekonomického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úseku</w:t>
            </w:r>
            <w:proofErr w:type="spellEnd"/>
          </w:p>
        </w:tc>
      </w:tr>
    </w:tbl>
    <w:p w14:paraId="6706BFC4" w14:textId="77777777" w:rsidR="004D7342" w:rsidRDefault="004D7342" w:rsidP="00F86AC7">
      <w:pPr>
        <w:rPr>
          <w:b/>
          <w:spacing w:val="-2"/>
        </w:rPr>
      </w:pPr>
    </w:p>
    <w:p w14:paraId="08F7A988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67A54450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2F8C6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29A4D4" w14:textId="77777777" w:rsidR="00F86AC7" w:rsidRDefault="00E7267C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Výkonný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ředitel</w:t>
            </w:r>
            <w:proofErr w:type="spellEnd"/>
          </w:p>
        </w:tc>
      </w:tr>
      <w:tr w:rsidR="00F86AC7" w14:paraId="1B185120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3A8F1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908A59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 w:rsidR="00E7267C">
              <w:rPr>
                <w:spacing w:val="-2"/>
              </w:rPr>
              <w:t>účetní</w:t>
            </w:r>
            <w:proofErr w:type="spellEnd"/>
          </w:p>
        </w:tc>
      </w:tr>
    </w:tbl>
    <w:p w14:paraId="0EECF578" w14:textId="77777777" w:rsidR="00F86AC7" w:rsidRDefault="00F86AC7" w:rsidP="00F86AC7">
      <w:pPr>
        <w:rPr>
          <w:spacing w:val="-2"/>
        </w:rPr>
      </w:pPr>
    </w:p>
    <w:p w14:paraId="3391C2F4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26F35175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9F0D39E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  <w:r w:rsidR="00B55D6A">
              <w:rPr>
                <w:spacing w:val="-2"/>
              </w:rPr>
              <w:t xml:space="preserve">SŠ/VŠ </w:t>
            </w:r>
            <w:proofErr w:type="spellStart"/>
            <w:r w:rsidR="00B55D6A">
              <w:rPr>
                <w:spacing w:val="-2"/>
              </w:rPr>
              <w:t>ekonomického</w:t>
            </w:r>
            <w:proofErr w:type="spellEnd"/>
            <w:r w:rsidR="00B55D6A">
              <w:rPr>
                <w:spacing w:val="-2"/>
              </w:rPr>
              <w:t xml:space="preserve"> </w:t>
            </w:r>
            <w:proofErr w:type="spellStart"/>
            <w:r w:rsidR="00B55D6A">
              <w:rPr>
                <w:spacing w:val="-2"/>
              </w:rPr>
              <w:t>směru</w:t>
            </w:r>
            <w:proofErr w:type="spellEnd"/>
          </w:p>
        </w:tc>
      </w:tr>
      <w:tr w:rsidR="00F86AC7" w14:paraId="2ED49A81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88AF1F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tbl>
            <w:tblPr>
              <w:tblW w:w="94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38"/>
            </w:tblGrid>
            <w:tr w:rsidR="00B55D6A" w:rsidRPr="007B4082" w14:paraId="09B573FC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19B32C41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Řízení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ekonomiky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účetnictví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společnosti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koordinace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účetního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týmu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zodpovědnost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za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celou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účetní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agendu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ve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vedoucí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pozici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zabezpečení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ekonomického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chodu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společnosti</w:t>
                  </w:r>
                  <w:proofErr w:type="spellEnd"/>
                </w:p>
              </w:tc>
            </w:tr>
            <w:tr w:rsidR="00B55D6A" w:rsidRPr="007B4082" w14:paraId="5F483CDF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112F5122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Spoluúčast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při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tvorbě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metodiky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koncepce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ekonomického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řízení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společnosti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tvorba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směrnic</w:t>
                  </w:r>
                  <w:proofErr w:type="spellEnd"/>
                </w:p>
              </w:tc>
            </w:tr>
            <w:tr w:rsidR="00B55D6A" w:rsidRPr="007B4082" w14:paraId="4484056C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715427B4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Spoluúčast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při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sestavování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účetních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měsíčních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čtvrtletních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ročních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závěrek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/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finančních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daňových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/;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Kontrola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účetních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výkazů</w:t>
                  </w:r>
                  <w:proofErr w:type="spellEnd"/>
                </w:p>
              </w:tc>
            </w:tr>
            <w:tr w:rsidR="00B55D6A" w:rsidRPr="007B4082" w14:paraId="43984D93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17D0E2C5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Příprava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podkladů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výkazů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atd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. pro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vedení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společnosti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sledování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nákladů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analýzy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výsledků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pravidelný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reporting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stave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firmy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z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účetního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pohledu</w:t>
                  </w:r>
                  <w:proofErr w:type="spellEnd"/>
                </w:p>
              </w:tc>
            </w:tr>
            <w:tr w:rsidR="00B55D6A" w:rsidRPr="007B4082" w14:paraId="17DDAD7F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44E4C81C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Zpracování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pravidelného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měsíčního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reportingu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pro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potřeby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řízení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společnosti</w:t>
                  </w:r>
                  <w:proofErr w:type="spellEnd"/>
                </w:p>
              </w:tc>
            </w:tr>
            <w:tr w:rsidR="00B55D6A" w:rsidRPr="007B4082" w14:paraId="241C1DBE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2E559404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Spoluúčast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při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řešení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daňové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problematiky</w:t>
                  </w:r>
                  <w:proofErr w:type="spellEnd"/>
                </w:p>
              </w:tc>
            </w:tr>
            <w:tr w:rsidR="00B55D6A" w:rsidRPr="007B4082" w14:paraId="58F8490B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65ADD604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Jednání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s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auditorem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finančními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institucemi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styk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s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úřady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daňovým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poradcem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bankou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apod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>.</w:t>
                  </w:r>
                </w:p>
              </w:tc>
            </w:tr>
            <w:tr w:rsidR="00B55D6A" w:rsidRPr="007B4082" w14:paraId="383DBF1A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481712EC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Další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práce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stejného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charakteru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zadané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zaměstnavatelem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>;</w:t>
                  </w:r>
                </w:p>
              </w:tc>
            </w:tr>
            <w:tr w:rsidR="00B55D6A" w:rsidRPr="007B4082" w14:paraId="2AD469E7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33D91A58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Zástupy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za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jednotlivé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kolegyně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>;</w:t>
                  </w:r>
                </w:p>
              </w:tc>
            </w:tr>
            <w:tr w:rsidR="00B55D6A" w:rsidRPr="00B55D6A" w14:paraId="4CC5B988" w14:textId="77777777" w:rsidTr="00B55D6A">
              <w:trPr>
                <w:trHeight w:val="375"/>
              </w:trPr>
              <w:tc>
                <w:tcPr>
                  <w:tcW w:w="9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31EF84C8" w14:textId="77777777" w:rsidR="00B55D6A" w:rsidRPr="007B4082" w:rsidRDefault="00B55D6A" w:rsidP="00B55D6A">
                  <w:pPr>
                    <w:pStyle w:val="Odstavecseseznamem"/>
                    <w:numPr>
                      <w:ilvl w:val="0"/>
                      <w:numId w:val="8"/>
                    </w:numPr>
                    <w:spacing w:after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Aktívna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účasť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na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zlepšování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chodu</w:t>
                  </w:r>
                  <w:proofErr w:type="spellEnd"/>
                  <w:r w:rsidRPr="007B408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7B4082">
                    <w:rPr>
                      <w:rFonts w:ascii="Calibri" w:hAnsi="Calibri" w:cs="Calibri"/>
                      <w:color w:val="000000"/>
                    </w:rPr>
                    <w:t>firmy</w:t>
                  </w:r>
                  <w:proofErr w:type="spellEnd"/>
                </w:p>
              </w:tc>
            </w:tr>
          </w:tbl>
          <w:p w14:paraId="586B7E2E" w14:textId="77777777" w:rsidR="00F86AC7" w:rsidRDefault="00F86AC7" w:rsidP="00B55D6A">
            <w:pPr>
              <w:spacing w:after="0" w:line="240" w:lineRule="auto"/>
              <w:rPr>
                <w:spacing w:val="-2"/>
              </w:rPr>
            </w:pPr>
          </w:p>
        </w:tc>
      </w:tr>
    </w:tbl>
    <w:p w14:paraId="2D382101" w14:textId="77777777" w:rsidR="00F86AC7" w:rsidRDefault="00F86AC7" w:rsidP="00F86AC7">
      <w:pPr>
        <w:rPr>
          <w:spacing w:val="-2"/>
        </w:rPr>
      </w:pPr>
    </w:p>
    <w:p w14:paraId="5D56EA8B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2C7129A7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tbl>
            <w:tblPr>
              <w:tblW w:w="50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</w:tblGrid>
            <w:tr w:rsidR="00B55D6A" w:rsidRPr="00B55D6A" w14:paraId="035FBFEE" w14:textId="77777777" w:rsidTr="00B55D6A">
              <w:trPr>
                <w:trHeight w:val="30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0C5C3" w14:textId="77777777" w:rsidR="00B55D6A" w:rsidRPr="00B55D6A" w:rsidRDefault="00B55D6A" w:rsidP="00B55D6A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</w:pP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t>Objednavka PHM, evidence cen nafty</w:t>
                  </w:r>
                </w:p>
              </w:tc>
            </w:tr>
            <w:tr w:rsidR="00B55D6A" w:rsidRPr="00B55D6A" w14:paraId="02477746" w14:textId="77777777" w:rsidTr="00B55D6A">
              <w:trPr>
                <w:trHeight w:val="30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2CB21" w14:textId="77777777" w:rsidR="00B55D6A" w:rsidRPr="00B55D6A" w:rsidRDefault="00B55D6A" w:rsidP="00B55D6A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</w:pP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t>Spracovanie vykazov - www.vykazy.cz</w:t>
                  </w:r>
                </w:p>
              </w:tc>
            </w:tr>
            <w:tr w:rsidR="00B55D6A" w:rsidRPr="00B55D6A" w14:paraId="3BE11BDE" w14:textId="77777777" w:rsidTr="00B55D6A">
              <w:trPr>
                <w:trHeight w:val="30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77A72" w14:textId="77777777" w:rsidR="00B55D6A" w:rsidRPr="00B55D6A" w:rsidRDefault="00B55D6A" w:rsidP="00B55D6A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</w:pP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t>Spracovanie vykazov - ISPOP - čerp. stanice &amp; kominy</w:t>
                  </w:r>
                </w:p>
              </w:tc>
            </w:tr>
            <w:tr w:rsidR="00B55D6A" w:rsidRPr="00B55D6A" w14:paraId="2B8E7AC1" w14:textId="77777777" w:rsidTr="00B55D6A">
              <w:trPr>
                <w:trHeight w:val="30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6E3D0" w14:textId="77777777" w:rsidR="00B55D6A" w:rsidRPr="00B55D6A" w:rsidRDefault="00B55D6A" w:rsidP="00B55D6A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</w:pP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t>Vratky DPH</w:t>
                  </w:r>
                </w:p>
              </w:tc>
            </w:tr>
            <w:tr w:rsidR="00B55D6A" w:rsidRPr="00B55D6A" w14:paraId="14582B27" w14:textId="77777777" w:rsidTr="00B55D6A">
              <w:trPr>
                <w:trHeight w:val="30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80FF0" w14:textId="77777777" w:rsidR="00B55D6A" w:rsidRPr="00B55D6A" w:rsidRDefault="00B55D6A" w:rsidP="00B55D6A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</w:pP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t xml:space="preserve">Kontrola insolvence firiem, aktualizace v </w:t>
                  </w: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lastRenderedPageBreak/>
                    <w:t>Heliosu</w:t>
                  </w:r>
                </w:p>
              </w:tc>
            </w:tr>
            <w:tr w:rsidR="00B55D6A" w:rsidRPr="00B55D6A" w14:paraId="5A42CDAB" w14:textId="77777777" w:rsidTr="00B55D6A">
              <w:trPr>
                <w:trHeight w:val="30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C3D27" w14:textId="77777777" w:rsidR="00B55D6A" w:rsidRPr="00B55D6A" w:rsidRDefault="00B55D6A" w:rsidP="00B55D6A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</w:pP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lastRenderedPageBreak/>
                    <w:t>Kontrola zmluv ? - (vzajomna, resp. vedouci ?)</w:t>
                  </w:r>
                </w:p>
              </w:tc>
            </w:tr>
            <w:tr w:rsidR="00B55D6A" w:rsidRPr="00B55D6A" w14:paraId="538B5AE8" w14:textId="77777777" w:rsidTr="00B55D6A">
              <w:trPr>
                <w:trHeight w:val="30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9046B" w14:textId="77777777" w:rsidR="00B55D6A" w:rsidRPr="00B55D6A" w:rsidRDefault="00B55D6A" w:rsidP="00B55D6A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</w:pPr>
                  <w:r w:rsidRPr="00B55D6A">
                    <w:rPr>
                      <w:rFonts w:ascii="Calibri" w:eastAsia="Times New Roman" w:hAnsi="Calibri" w:cs="Calibri"/>
                      <w:color w:val="000000"/>
                      <w:lang w:val="cs-CZ" w:eastAsia="cs-CZ"/>
                    </w:rPr>
                    <w:t>Reporting &amp; analyza nakladov - dle SPZ, dle Stredisk, ...</w:t>
                  </w:r>
                </w:p>
              </w:tc>
            </w:tr>
          </w:tbl>
          <w:p w14:paraId="242B4E8C" w14:textId="77777777" w:rsidR="00F86AC7" w:rsidRDefault="00F86AC7" w:rsidP="00B55D6A">
            <w:pPr>
              <w:spacing w:before="60" w:after="60" w:line="240" w:lineRule="auto"/>
              <w:rPr>
                <w:spacing w:val="-2"/>
              </w:rPr>
            </w:pPr>
          </w:p>
        </w:tc>
      </w:tr>
    </w:tbl>
    <w:p w14:paraId="0C57A883" w14:textId="77777777" w:rsidR="00F86AC7" w:rsidRDefault="00F86AC7" w:rsidP="00F86AC7">
      <w:pPr>
        <w:rPr>
          <w:b/>
          <w:spacing w:val="-2"/>
        </w:rPr>
      </w:pPr>
    </w:p>
    <w:p w14:paraId="19E86FF3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051B8643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0BFA68AC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208E4808" w14:textId="48B1642F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0A74DB60" w14:textId="19249F2D" w:rsidR="00AF7CED" w:rsidRPr="00AF7CED" w:rsidRDefault="00AF7CED" w:rsidP="00AF7CED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0D6E2191" w14:textId="77777777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550A762A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2DAE25C8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0D6415D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53A6476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D0ED92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2AE8043C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CEC375C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D1485C2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75C4C4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6F531AAF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1F738C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24491E7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4230A6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6AE8E031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233A2C9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1F8D28E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1B2941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02EDB8E8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6A81" w14:textId="77777777" w:rsidR="00F86AC7" w:rsidRDefault="00F86AC7">
      <w:r>
        <w:separator/>
      </w:r>
    </w:p>
  </w:endnote>
  <w:endnote w:type="continuationSeparator" w:id="0">
    <w:p w14:paraId="160C8D60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1823" w14:textId="77777777" w:rsidR="00AD74EB" w:rsidRPr="008C64C0" w:rsidRDefault="00AF7CED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0C3A3647">
        <v:line id="_x0000_s2051" style="position:absolute;z-index:251656704" from="-42.1pt,-4.45pt" to="490.7pt,-4.45pt" o:allowincell="f" strokecolor="#002060"/>
      </w:pict>
    </w:r>
    <w:r w:rsidR="009540C6" w:rsidRPr="009540C6">
      <w:rPr>
        <w:rFonts w:ascii="Arial Narrow" w:hAnsi="Arial Narrow"/>
        <w:color w:val="1F497D" w:themeColor="text2"/>
        <w:lang w:val="sk-SK"/>
      </w:rPr>
      <w:t xml:space="preserve"> </w:t>
    </w:r>
    <w:r w:rsidR="009540C6">
      <w:rPr>
        <w:rFonts w:ascii="Arial Narrow" w:hAnsi="Arial Narrow"/>
        <w:color w:val="1F497D" w:themeColor="text2"/>
        <w:lang w:val="sk-SK"/>
      </w:rPr>
      <w:t xml:space="preserve">Popis </w:t>
    </w:r>
    <w:proofErr w:type="spellStart"/>
    <w:r w:rsidR="009540C6">
      <w:rPr>
        <w:rFonts w:ascii="Arial Narrow" w:hAnsi="Arial Narrow"/>
        <w:color w:val="1F497D" w:themeColor="text2"/>
        <w:lang w:val="sk-SK"/>
      </w:rPr>
      <w:t>funkčního</w:t>
    </w:r>
    <w:proofErr w:type="spellEnd"/>
    <w:r w:rsidR="009540C6"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r w:rsidR="009540C6">
      <w:rPr>
        <w:rFonts w:ascii="Arial Narrow" w:hAnsi="Arial Narrow"/>
        <w:color w:val="1F497D" w:themeColor="text2"/>
        <w:lang w:val="sk-SK"/>
      </w:rPr>
      <w:t>místa</w:t>
    </w:r>
    <w:proofErr w:type="spellEnd"/>
    <w:r w:rsidR="009540C6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4E8E" w14:textId="77777777" w:rsidR="00F86AC7" w:rsidRDefault="00F86AC7">
      <w:r>
        <w:separator/>
      </w:r>
    </w:p>
  </w:footnote>
  <w:footnote w:type="continuationSeparator" w:id="0">
    <w:p w14:paraId="673FDF05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F0E9" w14:textId="5BBB2C3B" w:rsidR="00F86AC7" w:rsidRPr="0071674B" w:rsidRDefault="00AF7CED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9CCD7E" wp14:editId="06234F11">
          <wp:simplePos x="0" y="0"/>
          <wp:positionH relativeFrom="column">
            <wp:posOffset>3890645</wp:posOffset>
          </wp:positionH>
          <wp:positionV relativeFrom="paragraph">
            <wp:posOffset>40005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7ADFF7C7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7D318506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6FC94192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4D8"/>
    <w:multiLevelType w:val="hybridMultilevel"/>
    <w:tmpl w:val="4920BA88"/>
    <w:lvl w:ilvl="0" w:tplc="414A11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A6898"/>
    <w:multiLevelType w:val="hybridMultilevel"/>
    <w:tmpl w:val="DAC65CB0"/>
    <w:lvl w:ilvl="0" w:tplc="414A11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176AA"/>
    <w:multiLevelType w:val="hybridMultilevel"/>
    <w:tmpl w:val="568CB5AA"/>
    <w:lvl w:ilvl="0" w:tplc="414A11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00724">
    <w:abstractNumId w:val="4"/>
  </w:num>
  <w:num w:numId="2" w16cid:durableId="657615451">
    <w:abstractNumId w:val="2"/>
  </w:num>
  <w:num w:numId="3" w16cid:durableId="1611471902">
    <w:abstractNumId w:val="8"/>
  </w:num>
  <w:num w:numId="4" w16cid:durableId="1150754094">
    <w:abstractNumId w:val="3"/>
  </w:num>
  <w:num w:numId="5" w16cid:durableId="1654481212">
    <w:abstractNumId w:val="0"/>
  </w:num>
  <w:num w:numId="6" w16cid:durableId="767237448">
    <w:abstractNumId w:val="1"/>
  </w:num>
  <w:num w:numId="7" w16cid:durableId="1922761574">
    <w:abstractNumId w:val="6"/>
  </w:num>
  <w:num w:numId="8" w16cid:durableId="1034579735">
    <w:abstractNumId w:val="7"/>
  </w:num>
  <w:num w:numId="9" w16cid:durableId="1393895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24BA"/>
    <w:rsid w:val="005E5009"/>
    <w:rsid w:val="005E5751"/>
    <w:rsid w:val="005E72F9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61E7"/>
    <w:rsid w:val="006B5DF5"/>
    <w:rsid w:val="006E33A9"/>
    <w:rsid w:val="006E350A"/>
    <w:rsid w:val="006F0BEA"/>
    <w:rsid w:val="006F6C01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B4082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540C6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AF7CED"/>
    <w:rsid w:val="00B0399A"/>
    <w:rsid w:val="00B26A46"/>
    <w:rsid w:val="00B55D6A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738A"/>
    <w:rsid w:val="00DC2F26"/>
    <w:rsid w:val="00DF46B6"/>
    <w:rsid w:val="00E05BB0"/>
    <w:rsid w:val="00E179CD"/>
    <w:rsid w:val="00E2345A"/>
    <w:rsid w:val="00E33D78"/>
    <w:rsid w:val="00E379D1"/>
    <w:rsid w:val="00E46B96"/>
    <w:rsid w:val="00E7267C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E30CE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45A6E568"/>
  <w15:docId w15:val="{73A4A977-EA7A-425C-AA53-AAA01F5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A4B00-26BE-4792-9A8F-C51C233B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9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6</cp:revision>
  <cp:lastPrinted>2011-09-02T13:43:00Z</cp:lastPrinted>
  <dcterms:created xsi:type="dcterms:W3CDTF">2011-08-19T08:56:00Z</dcterms:created>
  <dcterms:modified xsi:type="dcterms:W3CDTF">2023-01-10T15:41:00Z</dcterms:modified>
</cp:coreProperties>
</file>