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7E05" w14:textId="14BB521D" w:rsidR="00B07A1D" w:rsidRPr="00B07A1D" w:rsidRDefault="00E4703C" w:rsidP="00B07A1D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Vyhodnocení d</w:t>
      </w:r>
      <w:r w:rsidR="00B07A1D" w:rsidRPr="00B07A1D">
        <w:rPr>
          <w:rFonts w:asciiTheme="minorHAnsi" w:hAnsiTheme="minorHAnsi" w:cstheme="minorHAnsi"/>
          <w:b/>
          <w:bCs/>
          <w:sz w:val="28"/>
          <w:szCs w:val="28"/>
          <w:u w:val="single"/>
        </w:rPr>
        <w:t>otazník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u</w:t>
      </w:r>
      <w:r w:rsidR="00B07A1D" w:rsidRPr="00B07A1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spokojenosti se službami v oblasti dopravy a jeřábnických prací</w:t>
      </w:r>
    </w:p>
    <w:p w14:paraId="3BF7F23B" w14:textId="3C530411" w:rsidR="00E4703C" w:rsidRPr="00E4703C" w:rsidRDefault="00E4703C" w:rsidP="00E4703C">
      <w:pPr>
        <w:jc w:val="both"/>
        <w:rPr>
          <w:rFonts w:asciiTheme="minorHAnsi" w:hAnsiTheme="minorHAnsi" w:cstheme="minorHAnsi"/>
          <w:sz w:val="24"/>
          <w:szCs w:val="24"/>
        </w:rPr>
      </w:pPr>
      <w:r w:rsidRPr="00E4703C">
        <w:rPr>
          <w:rFonts w:asciiTheme="minorHAnsi" w:hAnsiTheme="minorHAnsi" w:cstheme="minorHAnsi"/>
          <w:sz w:val="24"/>
          <w:szCs w:val="24"/>
        </w:rPr>
        <w:t xml:space="preserve">Dotazníky byly zasílány klientům </w:t>
      </w:r>
      <w:r>
        <w:rPr>
          <w:rFonts w:asciiTheme="minorHAnsi" w:hAnsiTheme="minorHAnsi" w:cstheme="minorHAnsi"/>
          <w:sz w:val="24"/>
          <w:szCs w:val="24"/>
        </w:rPr>
        <w:t>v roce 202</w:t>
      </w:r>
      <w:r w:rsidR="000379BA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do </w:t>
      </w:r>
      <w:r w:rsidR="000379BA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>.9.202</w:t>
      </w:r>
      <w:r w:rsidR="000379BA">
        <w:rPr>
          <w:rFonts w:asciiTheme="minorHAnsi" w:hAnsiTheme="minorHAnsi" w:cstheme="minorHAnsi"/>
          <w:sz w:val="24"/>
          <w:szCs w:val="24"/>
        </w:rPr>
        <w:t>4</w:t>
      </w:r>
      <w:r w:rsidRPr="00E4703C">
        <w:rPr>
          <w:rFonts w:asciiTheme="minorHAnsi" w:hAnsiTheme="minorHAnsi" w:cstheme="minorHAnsi"/>
          <w:sz w:val="24"/>
          <w:szCs w:val="24"/>
        </w:rPr>
        <w:t xml:space="preserve">. Celkem dotazník vyplnilo a odeslalo zpět </w:t>
      </w:r>
      <w:r>
        <w:rPr>
          <w:rFonts w:asciiTheme="minorHAnsi" w:hAnsiTheme="minorHAnsi" w:cstheme="minorHAnsi"/>
          <w:sz w:val="24"/>
          <w:szCs w:val="24"/>
        </w:rPr>
        <w:t>53</w:t>
      </w:r>
      <w:r w:rsidRPr="00E4703C">
        <w:rPr>
          <w:rFonts w:asciiTheme="minorHAnsi" w:hAnsiTheme="minorHAnsi" w:cstheme="minorHAnsi"/>
          <w:sz w:val="24"/>
          <w:szCs w:val="24"/>
        </w:rPr>
        <w:t xml:space="preserve"> zákazníků, z nichž bylo provedeno vyhodnocení:</w:t>
      </w:r>
    </w:p>
    <w:p w14:paraId="37724AC9" w14:textId="77777777" w:rsidR="00E4703C" w:rsidRDefault="00E4703C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768AC2A7" w14:textId="3DB72E26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O službách:</w:t>
      </w:r>
    </w:p>
    <w:p w14:paraId="5D56F09E" w14:textId="4256AF5A" w:rsidR="00B07A1D" w:rsidRPr="003950FE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jste se dozvěděli o našich službách?</w:t>
      </w:r>
    </w:p>
    <w:p w14:paraId="0F480340" w14:textId="77777777" w:rsidR="003950FE" w:rsidRPr="00CC6364" w:rsidRDefault="003950FE" w:rsidP="003950FE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300DB36" w14:textId="4DC9F440" w:rsidR="00B07A1D" w:rsidRDefault="005D20E7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7AC19A9" wp14:editId="5D4515DA">
            <wp:extent cx="4572000" cy="2743200"/>
            <wp:effectExtent l="0" t="0" r="0" b="0"/>
            <wp:docPr id="118038644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D298E6A-832D-9E51-B12F-C64E11CC7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BCD138" w14:textId="77777777" w:rsidR="003950FE" w:rsidRPr="00CC6364" w:rsidRDefault="003950FE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914AC51" w14:textId="77777777" w:rsidR="00CC6364" w:rsidRPr="00CC6364" w:rsidRDefault="00CC6364" w:rsidP="00CC6364">
      <w:pPr>
        <w:pStyle w:val="Odstavecseseznamem"/>
        <w:spacing w:after="100" w:afterAutospacing="1"/>
        <w:rPr>
          <w:rFonts w:asciiTheme="minorHAnsi" w:hAnsiTheme="minorHAnsi" w:cstheme="minorHAnsi"/>
          <w:sz w:val="24"/>
          <w:szCs w:val="24"/>
        </w:rPr>
      </w:pPr>
    </w:p>
    <w:p w14:paraId="14FF71DF" w14:textId="13A155F7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 xml:space="preserve">  </w:t>
      </w:r>
      <w:r w:rsidRPr="00CC6364">
        <w:rPr>
          <w:rFonts w:asciiTheme="minorHAnsi" w:hAnsiTheme="minorHAnsi" w:cstheme="minorHAnsi"/>
          <w:b/>
          <w:bCs/>
          <w:sz w:val="24"/>
          <w:szCs w:val="24"/>
        </w:rPr>
        <w:t>Jak často využíváte naše služby v oblasti dopravy a jeřábnických prací?</w:t>
      </w:r>
    </w:p>
    <w:p w14:paraId="3ECFC856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3674F00" w14:textId="79A2B0C7" w:rsidR="00B07A1D" w:rsidRPr="00CC6364" w:rsidRDefault="005D20E7" w:rsidP="00B07A1D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164C078" wp14:editId="4138B74D">
            <wp:extent cx="4572000" cy="2743200"/>
            <wp:effectExtent l="0" t="0" r="0" b="0"/>
            <wp:docPr id="55421304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9014A9D-9521-3BE3-B5C8-C29FBE148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553CCD" w14:textId="77777777" w:rsidR="00C92087" w:rsidRPr="00C92087" w:rsidRDefault="00C92087" w:rsidP="00C92087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478E16D" w14:textId="555D5A12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spolehlivost našich služeb?</w:t>
      </w:r>
    </w:p>
    <w:p w14:paraId="13B1E054" w14:textId="77777777" w:rsidR="00B07A1D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2261C0F6" w14:textId="163B3CE0" w:rsidR="005D20E7" w:rsidRPr="00CC6364" w:rsidRDefault="005D20E7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99B26BA" wp14:editId="5029A71A">
            <wp:extent cx="4572000" cy="2743200"/>
            <wp:effectExtent l="0" t="0" r="0" b="0"/>
            <wp:docPr id="113772308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18F95C6-BDF2-C655-B0C3-E3DF5D00F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8858E6" w14:textId="77777777" w:rsidR="00B07A1D" w:rsidRDefault="00B07A1D" w:rsidP="00B07A1D">
      <w:pPr>
        <w:rPr>
          <w:rFonts w:asciiTheme="minorHAnsi" w:hAnsiTheme="minorHAnsi" w:cstheme="minorHAnsi"/>
          <w:sz w:val="24"/>
          <w:szCs w:val="24"/>
        </w:rPr>
      </w:pPr>
    </w:p>
    <w:p w14:paraId="6C687467" w14:textId="77777777" w:rsidR="00C92087" w:rsidRDefault="00C92087" w:rsidP="00B07A1D">
      <w:pPr>
        <w:rPr>
          <w:rFonts w:asciiTheme="minorHAnsi" w:hAnsiTheme="minorHAnsi" w:cstheme="minorHAnsi"/>
          <w:sz w:val="24"/>
          <w:szCs w:val="24"/>
        </w:rPr>
      </w:pPr>
    </w:p>
    <w:p w14:paraId="4F60BEFA" w14:textId="70F26D05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rychlost a efektivitu našich služeb?</w:t>
      </w:r>
    </w:p>
    <w:p w14:paraId="74D2ECC5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F188C96" w14:textId="0FA345DF" w:rsid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5BC3E2D" wp14:editId="21AA06BC">
            <wp:extent cx="4572000" cy="2743200"/>
            <wp:effectExtent l="0" t="0" r="0" b="0"/>
            <wp:docPr id="211188212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9805121-E32B-1836-3EB4-1309B80159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313D3A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8541B50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CD41F5A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D195517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80800B6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84AB6A2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0C458AD" w14:textId="77777777" w:rsidR="00CC6364" w:rsidRPr="00CC6364" w:rsidRDefault="00CC6364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FC640EE" w14:textId="0451E859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lastRenderedPageBreak/>
        <w:t>Jak hodnotíte kvalitu komunikace s naším týmem?</w:t>
      </w:r>
    </w:p>
    <w:p w14:paraId="457D04A6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73E4A41B" w14:textId="1D818733" w:rsid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D2C5FB6" wp14:editId="7A6074B9">
            <wp:extent cx="4572000" cy="2743200"/>
            <wp:effectExtent l="0" t="0" r="0" b="0"/>
            <wp:docPr id="47163335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CEA1FB0-DCD1-0151-A31C-091F170BA9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067F7B8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50A77ED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B95A692" w14:textId="77777777" w:rsidR="00C92087" w:rsidRPr="00CC6364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18B45B1" w14:textId="77777777" w:rsid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  <w:u w:val="single"/>
        </w:rPr>
        <w:t>O službách dopravy:</w:t>
      </w:r>
    </w:p>
    <w:p w14:paraId="248AD0F5" w14:textId="21BF90A1" w:rsidR="00CC6364" w:rsidRPr="00CC6364" w:rsidRDefault="00CC6364" w:rsidP="003950F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CC6364">
        <w:rPr>
          <w:b/>
          <w:bCs/>
          <w:sz w:val="24"/>
          <w:szCs w:val="24"/>
        </w:rPr>
        <w:t>Jak hodnotíte spolehlivost našich služeb mezinárodní kamionové dopravy?</w:t>
      </w:r>
    </w:p>
    <w:p w14:paraId="139EAC76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sz w:val="24"/>
          <w:szCs w:val="24"/>
        </w:rPr>
      </w:pPr>
    </w:p>
    <w:p w14:paraId="77E9A957" w14:textId="66E4FB25" w:rsid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983A716" wp14:editId="4AADDF5E">
            <wp:extent cx="4572000" cy="2743200"/>
            <wp:effectExtent l="0" t="0" r="0" b="0"/>
            <wp:docPr id="190447432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AC3B517-FCE4-80B2-6AC1-0B370C4D00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785620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8CBB741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E4FFCED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6168F9E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8B85C64" w14:textId="77777777" w:rsidR="007B4431" w:rsidRP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5957635" w14:textId="77777777" w:rsidR="00E97850" w:rsidRPr="00E97850" w:rsidRDefault="00E97850" w:rsidP="003950F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E97850">
        <w:rPr>
          <w:b/>
          <w:bCs/>
          <w:sz w:val="24"/>
          <w:szCs w:val="24"/>
        </w:rPr>
        <w:lastRenderedPageBreak/>
        <w:t>Jak hodnotíte kvalitu komunikace s naším týmem pro mezinárodní kamionovou dopravu?</w:t>
      </w:r>
    </w:p>
    <w:p w14:paraId="20202263" w14:textId="77777777" w:rsidR="00E97850" w:rsidRPr="00E97850" w:rsidRDefault="00E97850" w:rsidP="00E97850">
      <w:pPr>
        <w:pStyle w:val="Odstavecseseznamem"/>
        <w:spacing w:before="100" w:beforeAutospacing="1" w:after="100" w:afterAutospacing="1"/>
        <w:rPr>
          <w:sz w:val="24"/>
          <w:szCs w:val="24"/>
        </w:rPr>
      </w:pPr>
    </w:p>
    <w:p w14:paraId="2F57A4B9" w14:textId="74825C9D" w:rsidR="00E97850" w:rsidRDefault="00C92087" w:rsidP="00E97850">
      <w:pPr>
        <w:pStyle w:val="Odstavecseseznamem"/>
        <w:rPr>
          <w:sz w:val="24"/>
          <w:szCs w:val="24"/>
        </w:rPr>
      </w:pPr>
      <w:r>
        <w:rPr>
          <w:noProof/>
        </w:rPr>
        <w:drawing>
          <wp:inline distT="0" distB="0" distL="0" distR="0" wp14:anchorId="4827FBB4" wp14:editId="40F00E38">
            <wp:extent cx="4572000" cy="2743200"/>
            <wp:effectExtent l="0" t="0" r="0" b="0"/>
            <wp:docPr id="193819640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4276B90-52D7-8230-6D5C-CC101E8A6C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8CFBF6E" w14:textId="77777777" w:rsidR="00C92087" w:rsidRDefault="00C92087" w:rsidP="00E97850">
      <w:pPr>
        <w:pStyle w:val="Odstavecseseznamem"/>
        <w:rPr>
          <w:sz w:val="24"/>
          <w:szCs w:val="24"/>
        </w:rPr>
      </w:pPr>
    </w:p>
    <w:p w14:paraId="0D43C539" w14:textId="77777777" w:rsidR="00C92087" w:rsidRPr="00E97850" w:rsidRDefault="00C92087" w:rsidP="00E97850">
      <w:pPr>
        <w:pStyle w:val="Odstavecseseznamem"/>
        <w:rPr>
          <w:sz w:val="24"/>
          <w:szCs w:val="24"/>
        </w:rPr>
      </w:pPr>
    </w:p>
    <w:p w14:paraId="38E247BE" w14:textId="6013C48F" w:rsid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  <w:u w:val="single"/>
        </w:rPr>
        <w:t>O jeřábnických pracích:</w:t>
      </w:r>
    </w:p>
    <w:p w14:paraId="4B4C4626" w14:textId="26490097" w:rsidR="00B07A1D" w:rsidRPr="00CC6364" w:rsidRDefault="00B07A1D" w:rsidP="003950FE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Jaké jeřábnické práce nejčastěji vyžadujete?</w:t>
      </w:r>
    </w:p>
    <w:p w14:paraId="29DA9100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46AEA8D" w14:textId="7332943C" w:rsidR="00CC6364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66DB1D0" wp14:editId="694B67AE">
            <wp:extent cx="4572000" cy="2743200"/>
            <wp:effectExtent l="0" t="0" r="0" b="0"/>
            <wp:docPr id="76041378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3ECE171-EABA-981B-AB45-1B6AB05A93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C44D1AC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663F639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3A7F9B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8DE0B8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6CB536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D38DE23" w14:textId="77777777" w:rsidR="00C92087" w:rsidRPr="00CC6364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15DED61" w14:textId="76F066E2" w:rsidR="00B07A1D" w:rsidRPr="00CC6364" w:rsidRDefault="00B07A1D" w:rsidP="003950FE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lastRenderedPageBreak/>
        <w:t>Jak hodnotíte profesionalitu a dovednosti našich operátorů jeřábů?</w:t>
      </w:r>
    </w:p>
    <w:p w14:paraId="6644138C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3A02178" w14:textId="77777777" w:rsidR="00C92087" w:rsidRDefault="00C92087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BCD2741" wp14:editId="2867A48F">
            <wp:extent cx="4572000" cy="2743200"/>
            <wp:effectExtent l="0" t="0" r="0" b="0"/>
            <wp:docPr id="139898518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058331D-EAA6-FC97-FF44-9CF14F093F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3F13F5" w14:textId="4130E82A" w:rsid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Obecná hodnocení:</w:t>
      </w:r>
    </w:p>
    <w:p w14:paraId="1718F67D" w14:textId="77777777" w:rsidR="00CC6364" w:rsidRPr="00CC6364" w:rsidRDefault="00B07A1D" w:rsidP="003950FE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byste celkově zhodnotili naše služby v oblasti dopravy a jeřábnických prací?</w:t>
      </w:r>
    </w:p>
    <w:p w14:paraId="631E79B1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E6B6380" w14:textId="029AD8CD" w:rsidR="00CC6364" w:rsidRDefault="00C92087" w:rsidP="00CC6364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97BD39E" wp14:editId="6E720F24">
            <wp:extent cx="4572000" cy="2743200"/>
            <wp:effectExtent l="0" t="0" r="0" b="0"/>
            <wp:docPr id="150699818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6471DFF-CD19-A4FC-8558-D384245B0C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586FC01" w14:textId="77777777" w:rsidR="00C92087" w:rsidRPr="00CC6364" w:rsidRDefault="00C92087" w:rsidP="00CC6364">
      <w:pPr>
        <w:rPr>
          <w:rFonts w:asciiTheme="minorHAnsi" w:hAnsiTheme="minorHAnsi" w:cstheme="minorHAnsi"/>
          <w:sz w:val="24"/>
          <w:szCs w:val="24"/>
        </w:rPr>
      </w:pPr>
    </w:p>
    <w:p w14:paraId="1D710330" w14:textId="77777777" w:rsidR="00CC6364" w:rsidRDefault="00CC6364" w:rsidP="00CC6364">
      <w:pPr>
        <w:rPr>
          <w:rFonts w:asciiTheme="minorHAnsi" w:hAnsiTheme="minorHAnsi" w:cstheme="minorHAnsi"/>
          <w:sz w:val="24"/>
          <w:szCs w:val="24"/>
        </w:rPr>
      </w:pPr>
    </w:p>
    <w:p w14:paraId="6AD0925E" w14:textId="77777777" w:rsidR="00C92087" w:rsidRDefault="00C92087" w:rsidP="00CC6364">
      <w:pPr>
        <w:rPr>
          <w:rFonts w:asciiTheme="minorHAnsi" w:hAnsiTheme="minorHAnsi" w:cstheme="minorHAnsi"/>
          <w:sz w:val="24"/>
          <w:szCs w:val="24"/>
        </w:rPr>
      </w:pPr>
    </w:p>
    <w:p w14:paraId="69186A47" w14:textId="2168A857" w:rsidR="00C27E98" w:rsidRPr="001E2F50" w:rsidRDefault="00C27E98" w:rsidP="00D80603">
      <w:pPr>
        <w:rPr>
          <w:rFonts w:asciiTheme="minorHAnsi" w:hAnsiTheme="minorHAnsi" w:cstheme="minorHAnsi"/>
          <w:sz w:val="24"/>
          <w:szCs w:val="24"/>
        </w:rPr>
      </w:pPr>
    </w:p>
    <w:p w14:paraId="6B2026B9" w14:textId="17CFCC17" w:rsidR="001E2F50" w:rsidRPr="001E2F50" w:rsidRDefault="001E2F50" w:rsidP="00D80603">
      <w:pPr>
        <w:rPr>
          <w:rFonts w:asciiTheme="minorHAnsi" w:hAnsiTheme="minorHAnsi" w:cstheme="minorHAnsi"/>
          <w:sz w:val="24"/>
          <w:szCs w:val="24"/>
        </w:rPr>
      </w:pPr>
      <w:r w:rsidRPr="001E2F50">
        <w:rPr>
          <w:rFonts w:asciiTheme="minorHAnsi" w:hAnsiTheme="minorHAnsi" w:cstheme="minorHAnsi"/>
          <w:sz w:val="24"/>
          <w:szCs w:val="24"/>
        </w:rPr>
        <w:t xml:space="preserve">Vyhodnoceno dne: </w:t>
      </w:r>
      <w:r w:rsidR="000379BA">
        <w:rPr>
          <w:rFonts w:asciiTheme="minorHAnsi" w:hAnsiTheme="minorHAnsi" w:cstheme="minorHAnsi"/>
          <w:sz w:val="24"/>
          <w:szCs w:val="24"/>
        </w:rPr>
        <w:t>02</w:t>
      </w:r>
      <w:r w:rsidRPr="001E2F50">
        <w:rPr>
          <w:rFonts w:asciiTheme="minorHAnsi" w:hAnsiTheme="minorHAnsi" w:cstheme="minorHAnsi"/>
          <w:sz w:val="24"/>
          <w:szCs w:val="24"/>
        </w:rPr>
        <w:t>.</w:t>
      </w:r>
      <w:r w:rsidR="000379BA">
        <w:rPr>
          <w:rFonts w:asciiTheme="minorHAnsi" w:hAnsiTheme="minorHAnsi" w:cstheme="minorHAnsi"/>
          <w:sz w:val="24"/>
          <w:szCs w:val="24"/>
        </w:rPr>
        <w:t>1</w:t>
      </w:r>
      <w:r w:rsidRPr="001E2F50">
        <w:rPr>
          <w:rFonts w:asciiTheme="minorHAnsi" w:hAnsiTheme="minorHAnsi" w:cstheme="minorHAnsi"/>
          <w:sz w:val="24"/>
          <w:szCs w:val="24"/>
        </w:rPr>
        <w:t>0.202</w:t>
      </w:r>
      <w:r w:rsidR="000379BA">
        <w:rPr>
          <w:rFonts w:asciiTheme="minorHAnsi" w:hAnsiTheme="minorHAnsi" w:cstheme="minorHAnsi"/>
          <w:sz w:val="24"/>
          <w:szCs w:val="24"/>
        </w:rPr>
        <w:t>4</w:t>
      </w:r>
    </w:p>
    <w:p w14:paraId="36BAD81E" w14:textId="5B013C57" w:rsidR="001E2F50" w:rsidRPr="001E2F50" w:rsidRDefault="001E2F50" w:rsidP="00D80603">
      <w:pPr>
        <w:rPr>
          <w:rFonts w:asciiTheme="minorHAnsi" w:hAnsiTheme="minorHAnsi" w:cstheme="minorHAnsi"/>
          <w:sz w:val="24"/>
          <w:szCs w:val="24"/>
        </w:rPr>
      </w:pPr>
      <w:r w:rsidRPr="001E2F50">
        <w:rPr>
          <w:rFonts w:asciiTheme="minorHAnsi" w:hAnsiTheme="minorHAnsi" w:cstheme="minorHAnsi"/>
          <w:sz w:val="24"/>
          <w:szCs w:val="24"/>
        </w:rPr>
        <w:t>Vyhodnotil: Ing. Barbora Juračková</w:t>
      </w:r>
    </w:p>
    <w:sectPr w:rsidR="001E2F50" w:rsidRPr="001E2F50" w:rsidSect="00651226">
      <w:headerReference w:type="default" r:id="rId18"/>
      <w:footerReference w:type="default" r:id="rId1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F7D7B" w14:textId="77777777" w:rsidR="00D739BE" w:rsidRDefault="00D739BE">
      <w:r>
        <w:separator/>
      </w:r>
    </w:p>
  </w:endnote>
  <w:endnote w:type="continuationSeparator" w:id="0">
    <w:p w14:paraId="19F763FB" w14:textId="77777777" w:rsidR="00D739BE" w:rsidRDefault="00D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99F3" w14:textId="358D61CF" w:rsidR="00C92087" w:rsidRDefault="00C92087" w:rsidP="00C92087">
    <w:pPr>
      <w:pStyle w:val="Zpat"/>
    </w:pPr>
    <w:r w:rsidRPr="00A14300">
      <w:rPr>
        <w:rFonts w:ascii="Arial Narrow" w:hAnsi="Arial Narrow"/>
        <w:color w:val="002060"/>
      </w:rPr>
      <w:t xml:space="preserve">Strana: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4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4</w:t>
    </w:r>
    <w:r w:rsidRPr="001B5AD7">
      <w:rPr>
        <w:rFonts w:ascii="Arial Narrow" w:hAnsi="Arial Narrow"/>
        <w:color w:val="002060"/>
      </w:rPr>
      <w:fldChar w:fldCharType="end"/>
    </w:r>
  </w:p>
  <w:p w14:paraId="59BB75EE" w14:textId="549364C3" w:rsidR="00C92087" w:rsidRDefault="00C92087">
    <w:pPr>
      <w:pStyle w:val="Zpat"/>
    </w:pP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EEB6" w14:textId="77777777" w:rsidR="00D739BE" w:rsidRDefault="00D739BE">
      <w:r>
        <w:separator/>
      </w:r>
    </w:p>
  </w:footnote>
  <w:footnote w:type="continuationSeparator" w:id="0">
    <w:p w14:paraId="5A406344" w14:textId="77777777" w:rsidR="00D739BE" w:rsidRDefault="00D7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54D7"/>
    <w:multiLevelType w:val="hybridMultilevel"/>
    <w:tmpl w:val="F35A8C8E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69D1"/>
    <w:multiLevelType w:val="hybridMultilevel"/>
    <w:tmpl w:val="3FC4A52C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697A"/>
    <w:multiLevelType w:val="hybridMultilevel"/>
    <w:tmpl w:val="98462628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90D67"/>
    <w:multiLevelType w:val="multilevel"/>
    <w:tmpl w:val="657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F21A3"/>
    <w:multiLevelType w:val="multilevel"/>
    <w:tmpl w:val="05A2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47F29"/>
    <w:multiLevelType w:val="hybridMultilevel"/>
    <w:tmpl w:val="2A2C3C62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75A3"/>
    <w:multiLevelType w:val="hybridMultilevel"/>
    <w:tmpl w:val="883AAF9A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0489"/>
    <w:multiLevelType w:val="hybridMultilevel"/>
    <w:tmpl w:val="4404DC02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60601"/>
    <w:multiLevelType w:val="hybridMultilevel"/>
    <w:tmpl w:val="17A0B400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73C7C"/>
    <w:multiLevelType w:val="multilevel"/>
    <w:tmpl w:val="2C949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186EC7"/>
    <w:multiLevelType w:val="hybridMultilevel"/>
    <w:tmpl w:val="136EB270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F42F5"/>
    <w:multiLevelType w:val="hybridMultilevel"/>
    <w:tmpl w:val="F5B85032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5C7F"/>
    <w:multiLevelType w:val="hybridMultilevel"/>
    <w:tmpl w:val="52BEC8B4"/>
    <w:lvl w:ilvl="0" w:tplc="E70C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4E87D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A39C5"/>
    <w:multiLevelType w:val="multilevel"/>
    <w:tmpl w:val="E246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EE7039"/>
    <w:multiLevelType w:val="hybridMultilevel"/>
    <w:tmpl w:val="EFF2AC5E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1335">
    <w:abstractNumId w:val="4"/>
  </w:num>
  <w:num w:numId="2" w16cid:durableId="486211744">
    <w:abstractNumId w:val="13"/>
  </w:num>
  <w:num w:numId="3" w16cid:durableId="506869598">
    <w:abstractNumId w:val="3"/>
  </w:num>
  <w:num w:numId="4" w16cid:durableId="13118615">
    <w:abstractNumId w:val="9"/>
  </w:num>
  <w:num w:numId="5" w16cid:durableId="2017606627">
    <w:abstractNumId w:val="6"/>
  </w:num>
  <w:num w:numId="6" w16cid:durableId="7829070">
    <w:abstractNumId w:val="14"/>
  </w:num>
  <w:num w:numId="7" w16cid:durableId="1291714640">
    <w:abstractNumId w:val="2"/>
  </w:num>
  <w:num w:numId="8" w16cid:durableId="831604142">
    <w:abstractNumId w:val="10"/>
  </w:num>
  <w:num w:numId="9" w16cid:durableId="2114280387">
    <w:abstractNumId w:val="0"/>
  </w:num>
  <w:num w:numId="10" w16cid:durableId="1434133122">
    <w:abstractNumId w:val="1"/>
  </w:num>
  <w:num w:numId="11" w16cid:durableId="1082482332">
    <w:abstractNumId w:val="5"/>
  </w:num>
  <w:num w:numId="12" w16cid:durableId="1926303035">
    <w:abstractNumId w:val="8"/>
  </w:num>
  <w:num w:numId="13" w16cid:durableId="373315996">
    <w:abstractNumId w:val="12"/>
  </w:num>
  <w:num w:numId="14" w16cid:durableId="1962109163">
    <w:abstractNumId w:val="7"/>
  </w:num>
  <w:num w:numId="15" w16cid:durableId="62647671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379BA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E2F50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52DB4"/>
    <w:rsid w:val="00356B5A"/>
    <w:rsid w:val="003837AE"/>
    <w:rsid w:val="003950FE"/>
    <w:rsid w:val="003A1A7E"/>
    <w:rsid w:val="003B43A1"/>
    <w:rsid w:val="003C0968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D20E7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B4431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07A9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07A1D"/>
    <w:rsid w:val="00B26A46"/>
    <w:rsid w:val="00B431BE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2087"/>
    <w:rsid w:val="00C93A12"/>
    <w:rsid w:val="00CA1A49"/>
    <w:rsid w:val="00CA2007"/>
    <w:rsid w:val="00CC3378"/>
    <w:rsid w:val="00CC6364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51E06"/>
    <w:rsid w:val="00D67421"/>
    <w:rsid w:val="00D739BE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4703C"/>
    <w:rsid w:val="00E50447"/>
    <w:rsid w:val="00E60186"/>
    <w:rsid w:val="00E80273"/>
    <w:rsid w:val="00E97850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07A1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07A1D"/>
    <w:rPr>
      <w:b/>
      <w:bCs/>
    </w:rPr>
  </w:style>
  <w:style w:type="paragraph" w:customStyle="1" w:styleId="task-list-item">
    <w:name w:val="task-list-item"/>
    <w:basedOn w:val="Normln"/>
    <w:rsid w:val="00B07A1D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7A1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9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Se&#353;it7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Se&#353;it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Se&#353;it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Se&#353;it4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Se&#353;it5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Se&#353;it6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jste se dozvěděli o našich službách?</a:t>
            </a:r>
            <a:endParaRPr lang="cs-CZ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F2-43A5-8E4A-60AD989688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F2-43A5-8E4A-60AD989688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F2-43A5-8E4A-60AD989688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List1!$A$3:$A$5</c:f>
              <c:strCache>
                <c:ptCount val="3"/>
                <c:pt idx="0">
                  <c:v>Doporučení od známého</c:v>
                </c:pt>
                <c:pt idx="1">
                  <c:v>Internetový vyhledávač</c:v>
                </c:pt>
                <c:pt idx="2">
                  <c:v>Reklama</c:v>
                </c:pt>
              </c:strCache>
            </c:strRef>
          </c:cat>
          <c:val>
            <c:numRef>
              <c:f>List1!$B$3:$B$5</c:f>
              <c:numCache>
                <c:formatCode>General</c:formatCode>
                <c:ptCount val="3"/>
                <c:pt idx="0">
                  <c:v>10</c:v>
                </c:pt>
                <c:pt idx="1">
                  <c:v>25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F2-43A5-8E4A-60AD98968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>
                <a:effectLst/>
              </a:rPr>
              <a:t>Jak byste celkově zhodnotili naše služby v oblasti dopravy a jeřábnických prací?</a:t>
            </a:r>
            <a:endParaRPr lang="cs-CZ" sz="1400">
              <a:effectLst/>
            </a:endParaRPr>
          </a:p>
        </c:rich>
      </c:tx>
      <c:layout>
        <c:manualLayout>
          <c:xMode val="edge"/>
          <c:yMode val="edge"/>
          <c:x val="0.1646111111111111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10-4E99-AC63-3822851FC0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10-4E99-AC63-3822851FC0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10-4E99-AC63-3822851FC0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10-4E99-AC63-3822851FC0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10-4E99-AC63-3822851FC0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45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010-4E99-AC63-3822851FC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 i="0" u="none" strike="noStrike" baseline="0">
                <a:effectLst/>
              </a:rPr>
              <a:t>Jak často využíváte naše služby v oblasti dopravy a jeřábnických prací?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AA-45A3-90E7-076E1FF4D3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AA-45A3-90E7-076E1FF4D3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AA-45A3-90E7-076E1FF4D36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Pravidelně</c:v>
                </c:pt>
                <c:pt idx="1">
                  <c:v>Příležitostně</c:v>
                </c:pt>
                <c:pt idx="2">
                  <c:v>Poprvé</c:v>
                </c:pt>
              </c:strCache>
            </c:strRef>
          </c:cat>
          <c:val>
            <c:numRef>
              <c:f>List1!$B$4:$B$6</c:f>
              <c:numCache>
                <c:formatCode>General</c:formatCode>
                <c:ptCount val="3"/>
                <c:pt idx="0">
                  <c:v>35</c:v>
                </c:pt>
                <c:pt idx="1">
                  <c:v>14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AA-45A3-90E7-076E1FF4D3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hodnotíte spolehlivost našich služeb?</a:t>
            </a:r>
            <a:endParaRPr lang="cs-CZ" sz="1800">
              <a:effectLst/>
            </a:endParaRPr>
          </a:p>
        </c:rich>
      </c:tx>
      <c:layout>
        <c:manualLayout>
          <c:xMode val="edge"/>
          <c:yMode val="edge"/>
          <c:x val="0.1782222222222222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5D-4539-8B68-18337624E8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5D-4539-8B68-18337624E8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5D-4539-8B68-18337624E8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5D-4539-8B68-18337624E8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55D-4539-8B68-18337624E8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39</c:v>
                </c:pt>
                <c:pt idx="1">
                  <c:v>10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55D-4539-8B68-18337624E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hodnotíte rychlost a efektivitu našich služeb?</a:t>
            </a:r>
            <a:endParaRPr lang="cs-CZ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92-4C63-9ACF-BC352702C5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92-4C63-9ACF-BC352702C5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92-4C63-9ACF-BC352702C5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C92-4C63-9ACF-BC352702C5B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C92-4C63-9ACF-BC352702C5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37</c:v>
                </c:pt>
                <c:pt idx="1">
                  <c:v>11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C92-4C63-9ACF-BC352702C5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hodnotíte kvalitu komunikace s naším týmem?</a:t>
            </a:r>
            <a:endParaRPr lang="cs-CZ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99-4D81-A5F3-2AEEF48078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99-4D81-A5F3-2AEEF48078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99-4D81-A5F3-2AEEF48078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99-4D81-A5F3-2AEEF480780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99-4D81-A5F3-2AEEF480780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35</c:v>
                </c:pt>
                <c:pt idx="1">
                  <c:v>15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99-4D81-A5F3-2AEEF48078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600" b="1">
                <a:effectLst/>
              </a:rPr>
              <a:t>Jak hodnotíte spolehlivost našich služeb mezinárodní kamionové dopravy?</a:t>
            </a:r>
            <a:endParaRPr lang="cs-CZ" sz="1600">
              <a:effectLst/>
            </a:endParaRPr>
          </a:p>
        </c:rich>
      </c:tx>
      <c:layout>
        <c:manualLayout>
          <c:xMode val="edge"/>
          <c:yMode val="edge"/>
          <c:x val="0.16155555555555554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4D-4BF5-9E1C-392B5EE13F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4D-4BF5-9E1C-392B5EE13F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4D-4BF5-9E1C-392B5EE13F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4D-4BF5-9E1C-392B5EE13FB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E4D-4BF5-9E1C-392B5EE13F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40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E4D-4BF5-9E1C-392B5EE13F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>
                <a:effectLst/>
              </a:rPr>
              <a:t>Jak hodnotíte kvalitu komunikace s naším týmem pro mezinárodní kamionovou dopravu?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3A-439C-BCCB-D2E762C52E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3A-439C-BCCB-D2E762C52E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3A-439C-BCCB-D2E762C52E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3A-439C-BCCB-D2E762C52E1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13A-439C-BCCB-D2E762C52E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40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3A-439C-BCCB-D2E762C52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600" b="1">
                <a:effectLst/>
              </a:rPr>
              <a:t>Jaké jeřábnické práce nejčastěji vyžadujete?</a:t>
            </a:r>
            <a:endParaRPr lang="cs-CZ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E4-4E32-A70A-6D0417A040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E4-4E32-A70A-6D0417A040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8E4-4E32-A70A-6D0417A040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8E4-4E32-A70A-6D0417A040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List1!$A$3:$A$6</c:f>
              <c:strCache>
                <c:ptCount val="4"/>
                <c:pt idx="0">
                  <c:v>Manipulace s těžkým nákladem</c:v>
                </c:pt>
                <c:pt idx="1">
                  <c:v>Stavební jeřáby</c:v>
                </c:pt>
                <c:pt idx="2">
                  <c:v>Mobilní jeřáby</c:v>
                </c:pt>
                <c:pt idx="3">
                  <c:v>Jiné</c:v>
                </c:pt>
              </c:strCache>
            </c:strRef>
          </c:cat>
          <c:val>
            <c:numRef>
              <c:f>List1!$B$3:$B$6</c:f>
              <c:numCache>
                <c:formatCode>General</c:formatCode>
                <c:ptCount val="4"/>
                <c:pt idx="0">
                  <c:v>53</c:v>
                </c:pt>
                <c:pt idx="1">
                  <c:v>0</c:v>
                </c:pt>
                <c:pt idx="2">
                  <c:v>53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E4-4E32-A70A-6D0417A040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>
                <a:effectLst/>
              </a:rPr>
              <a:t>Jak hodnotíte profesionalitu a dovednosti našich operátorů jeřábů?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53-4D26-9EFA-4125CF3B7B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53-4D26-9EFA-4125CF3B7B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53-4D26-9EFA-4125CF3B7B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53-4D26-9EFA-4125CF3B7B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53-4D26-9EFA-4125CF3B7B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Vynikájící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43</c:v>
                </c:pt>
                <c:pt idx="1">
                  <c:v>9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53-4D26-9EFA-4125CF3B7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141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10</cp:revision>
  <cp:lastPrinted>2020-07-07T15:22:00Z</cp:lastPrinted>
  <dcterms:created xsi:type="dcterms:W3CDTF">2020-07-07T15:23:00Z</dcterms:created>
  <dcterms:modified xsi:type="dcterms:W3CDTF">2024-10-07T11:51:00Z</dcterms:modified>
</cp:coreProperties>
</file>